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CF" w:rsidRPr="00E02952" w:rsidRDefault="007504CF" w:rsidP="007504CF">
      <w:pPr>
        <w:pStyle w:val="Title"/>
        <w:rPr>
          <w:rFonts w:ascii="Times New Roman" w:hAnsi="Times New Roman" w:cs="Times New Roman"/>
          <w:sz w:val="24"/>
        </w:rPr>
      </w:pPr>
      <w:r w:rsidRPr="00E02952">
        <w:rPr>
          <w:rFonts w:ascii="Times New Roman" w:hAnsi="Times New Roman" w:cs="Times New Roman"/>
          <w:b w:val="0"/>
          <w:bCs w:val="0"/>
          <w:noProof/>
          <w:sz w:val="24"/>
          <w:lang w:val="en-GB" w:eastAsia="en-GB" w:bidi="ar-SA"/>
        </w:rPr>
        <w:drawing>
          <wp:inline distT="0" distB="0" distL="0" distR="0">
            <wp:extent cx="1485900" cy="2952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4CF" w:rsidRPr="00E02952" w:rsidRDefault="007504CF" w:rsidP="007504CF">
      <w:pPr>
        <w:pStyle w:val="Title"/>
        <w:rPr>
          <w:rFonts w:ascii="Times New Roman" w:hAnsi="Times New Roman" w:cs="Times New Roman"/>
          <w:sz w:val="24"/>
        </w:rPr>
      </w:pPr>
    </w:p>
    <w:p w:rsidR="007504CF" w:rsidRPr="00E02952" w:rsidRDefault="007504CF" w:rsidP="007504CF">
      <w:pPr>
        <w:pStyle w:val="Title"/>
        <w:rPr>
          <w:rFonts w:ascii="Times New Roman" w:hAnsi="Times New Roman" w:cs="Times New Roman"/>
          <w:sz w:val="24"/>
        </w:rPr>
      </w:pPr>
      <w:r w:rsidRPr="00E02952">
        <w:rPr>
          <w:rFonts w:ascii="Times New Roman" w:hAnsi="Times New Roman" w:cs="Times New Roman"/>
          <w:sz w:val="24"/>
        </w:rPr>
        <w:t xml:space="preserve">ADITYA INSTITUTE OF TECHNOLOGY &amp; MANAGEMENT - </w:t>
      </w:r>
      <w:proofErr w:type="spellStart"/>
      <w:r w:rsidRPr="00E02952">
        <w:rPr>
          <w:rFonts w:ascii="Times New Roman" w:hAnsi="Times New Roman" w:cs="Times New Roman"/>
          <w:sz w:val="24"/>
        </w:rPr>
        <w:t>Tekkali</w:t>
      </w:r>
      <w:proofErr w:type="spellEnd"/>
    </w:p>
    <w:p w:rsidR="007504CF" w:rsidRPr="00E02952" w:rsidRDefault="007504CF" w:rsidP="007504CF">
      <w:pPr>
        <w:pStyle w:val="Subtitle"/>
        <w:rPr>
          <w:rFonts w:ascii="Times New Roman" w:hAnsi="Times New Roman" w:cs="Times New Roman"/>
          <w:sz w:val="24"/>
        </w:rPr>
      </w:pPr>
      <w:r w:rsidRPr="00E02952">
        <w:rPr>
          <w:rFonts w:ascii="Times New Roman" w:hAnsi="Times New Roman" w:cs="Times New Roman"/>
          <w:sz w:val="24"/>
        </w:rPr>
        <w:t>MID – I</w:t>
      </w:r>
    </w:p>
    <w:p w:rsidR="007504CF" w:rsidRPr="00E02952" w:rsidRDefault="007504CF" w:rsidP="007504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sz w:val="24"/>
          <w:szCs w:val="24"/>
        </w:rPr>
        <w:t xml:space="preserve"> Subject: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 SC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  <w:t xml:space="preserve">Year / Branch: 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 IV ECE- A (</w:t>
      </w:r>
      <w:proofErr w:type="spellStart"/>
      <w:r w:rsidRPr="00E02952">
        <w:rPr>
          <w:rFonts w:ascii="Times New Roman" w:hAnsi="Times New Roman" w:cs="Times New Roman"/>
          <w:b/>
          <w:bCs/>
          <w:sz w:val="24"/>
          <w:szCs w:val="24"/>
        </w:rPr>
        <w:t>Sem</w:t>
      </w:r>
      <w:proofErr w:type="spellEnd"/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-II) </w:t>
      </w:r>
      <w:r w:rsidRPr="00E02952">
        <w:rPr>
          <w:rFonts w:ascii="Times New Roman" w:hAnsi="Times New Roman" w:cs="Times New Roman"/>
          <w:sz w:val="24"/>
          <w:szCs w:val="24"/>
        </w:rPr>
        <w:t xml:space="preserve">     Time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>: 2  hrs</w:t>
      </w:r>
    </w:p>
    <w:p w:rsidR="007504CF" w:rsidRPr="00E02952" w:rsidRDefault="007504CF" w:rsidP="007504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sz w:val="24"/>
          <w:szCs w:val="24"/>
        </w:rPr>
        <w:t xml:space="preserve"> Date: </w:t>
      </w:r>
      <w:r w:rsidRPr="00E02952">
        <w:rPr>
          <w:rFonts w:ascii="Times New Roman" w:hAnsi="Times New Roman" w:cs="Times New Roman"/>
          <w:b/>
          <w:sz w:val="24"/>
          <w:szCs w:val="24"/>
        </w:rPr>
        <w:t>28-01-2015</w:t>
      </w:r>
      <w:r w:rsidRPr="00E02952">
        <w:rPr>
          <w:rFonts w:ascii="Times New Roman" w:hAnsi="Times New Roman" w:cs="Times New Roman"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  <w:t>Time:</w:t>
      </w:r>
      <w:r w:rsidRPr="00E02952">
        <w:rPr>
          <w:rFonts w:ascii="Times New Roman" w:hAnsi="Times New Roman" w:cs="Times New Roman"/>
          <w:b/>
          <w:sz w:val="24"/>
          <w:szCs w:val="24"/>
        </w:rPr>
        <w:t xml:space="preserve"> 2.00-4.00 P.M.</w:t>
      </w:r>
      <w:r w:rsidRPr="00E02952">
        <w:rPr>
          <w:rFonts w:ascii="Times New Roman" w:hAnsi="Times New Roman" w:cs="Times New Roman"/>
          <w:sz w:val="24"/>
          <w:szCs w:val="24"/>
        </w:rPr>
        <w:tab/>
        <w:t xml:space="preserve">                     Marks: 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>40</w:t>
      </w:r>
    </w:p>
    <w:p w:rsidR="007504CF" w:rsidRPr="00E02952" w:rsidRDefault="007504CF" w:rsidP="007504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</w:p>
    <w:p w:rsidR="007504CF" w:rsidRPr="00E02952" w:rsidRDefault="007504CF" w:rsidP="007504CF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</w:t>
      </w:r>
    </w:p>
    <w:p w:rsidR="009D06E9" w:rsidRPr="00E02952" w:rsidRDefault="007504CF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  <w:r w:rsidRPr="00E02952">
        <w:rPr>
          <w:rFonts w:ascii="Times New Roman" w:hAnsi="Times New Roman" w:cs="Times New Roman"/>
          <w:bCs/>
          <w:sz w:val="24"/>
          <w:szCs w:val="24"/>
        </w:rPr>
        <w:tab/>
        <w:t>Answer the following</w:t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  <w:t>4X10=40</w:t>
      </w:r>
    </w:p>
    <w:tbl>
      <w:tblPr>
        <w:tblStyle w:val="TableGrid"/>
        <w:tblW w:w="9756" w:type="dxa"/>
        <w:jc w:val="center"/>
        <w:tblLayout w:type="fixed"/>
        <w:tblLook w:val="04A0"/>
      </w:tblPr>
      <w:tblGrid>
        <w:gridCol w:w="287"/>
        <w:gridCol w:w="5182"/>
        <w:gridCol w:w="1441"/>
        <w:gridCol w:w="1247"/>
        <w:gridCol w:w="1599"/>
      </w:tblGrid>
      <w:tr w:rsidR="009D06E9" w:rsidRPr="00E02952" w:rsidTr="009D06E9">
        <w:trPr>
          <w:trHeight w:val="432"/>
          <w:jc w:val="center"/>
        </w:trPr>
        <w:tc>
          <w:tcPr>
            <w:tcW w:w="546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9D06E9" w:rsidRPr="00E02952" w:rsidTr="009D06E9">
        <w:trPr>
          <w:trHeight w:val="1219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6E9" w:rsidRPr="00E02952" w:rsidRDefault="009D06E9" w:rsidP="006610C0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E02952">
              <w:rPr>
                <w:rFonts w:ascii="Times New Roman" w:hAnsi="Times New Roman"/>
                <w:sz w:val="24"/>
                <w:szCs w:val="24"/>
              </w:rPr>
              <w:t>(a) List out the various frequency bands used in satellite communication and Discus the applications of satellites.</w:t>
            </w:r>
          </w:p>
          <w:p w:rsidR="009D06E9" w:rsidRPr="00E02952" w:rsidRDefault="009D06E9" w:rsidP="009D06E9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E02952">
              <w:rPr>
                <w:rFonts w:ascii="Times New Roman" w:hAnsi="Times New Roman"/>
                <w:sz w:val="24"/>
                <w:szCs w:val="24"/>
              </w:rPr>
              <w:t xml:space="preserve"> (b) Mention the merits and demerits of satellite communications.</w:t>
            </w:r>
          </w:p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E02952" w:rsidP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9D06E9" w:rsidRPr="00E02952" w:rsidTr="009D06E9">
        <w:trPr>
          <w:trHeight w:val="942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 w:rsidP="009D06E9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(a) Define the following</w:t>
            </w:r>
          </w:p>
          <w:p w:rsidR="009D06E9" w:rsidRPr="00E02952" w:rsidRDefault="009D06E9" w:rsidP="009D06E9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 i) Time of perigee </w:t>
            </w:r>
          </w:p>
          <w:p w:rsidR="009D06E9" w:rsidRPr="00E02952" w:rsidRDefault="009D06E9" w:rsidP="009D06E9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ii) Mean anomaly </w:t>
            </w:r>
          </w:p>
          <w:p w:rsidR="009D06E9" w:rsidRPr="00E02952" w:rsidRDefault="009D06E9" w:rsidP="009D06E9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 iii) First point of Aries </w:t>
            </w:r>
          </w:p>
          <w:p w:rsidR="009D06E9" w:rsidRPr="00E02952" w:rsidRDefault="009D06E9" w:rsidP="009D06E9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iv) Look angles </w:t>
            </w:r>
          </w:p>
          <w:p w:rsidR="009D06E9" w:rsidRPr="00E02952" w:rsidRDefault="009D06E9" w:rsidP="009D06E9">
            <w:pPr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(b) Discuss the orbital effects in communication system performance.</w:t>
            </w:r>
          </w:p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E02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6610C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 &amp;</w:t>
            </w:r>
          </w:p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9D06E9" w:rsidRPr="00E02952" w:rsidTr="009D06E9">
        <w:trPr>
          <w:trHeight w:val="820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 w:rsidP="009D06E9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E02952">
              <w:rPr>
                <w:rFonts w:ascii="Times New Roman" w:hAnsi="Times New Roman"/>
                <w:sz w:val="24"/>
                <w:szCs w:val="24"/>
              </w:rPr>
              <w:t xml:space="preserve">(a) Explain orbit control techniques with a neat block diagram. </w:t>
            </w:r>
          </w:p>
          <w:p w:rsidR="009D06E9" w:rsidRPr="00E02952" w:rsidRDefault="009D06E9" w:rsidP="009D06E9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E02952">
              <w:rPr>
                <w:rFonts w:ascii="Times New Roman" w:hAnsi="Times New Roman"/>
                <w:sz w:val="24"/>
                <w:szCs w:val="24"/>
              </w:rPr>
              <w:t xml:space="preserve"> (b) Explain about redundancy configuration of power generation.</w:t>
            </w:r>
          </w:p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E02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9D06E9" w:rsidRPr="00E02952" w:rsidTr="009D06E9">
        <w:trPr>
          <w:trHeight w:val="683"/>
          <w:jc w:val="center"/>
        </w:trPr>
        <w:tc>
          <w:tcPr>
            <w:tcW w:w="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6E9" w:rsidRPr="00E02952" w:rsidRDefault="009D06E9" w:rsidP="009D06E9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E02952">
              <w:rPr>
                <w:rFonts w:ascii="Times New Roman" w:hAnsi="Times New Roman"/>
                <w:sz w:val="24"/>
                <w:szCs w:val="24"/>
              </w:rPr>
              <w:t xml:space="preserve">(a) Derive the general link design equation for a satellite. </w:t>
            </w:r>
          </w:p>
          <w:p w:rsidR="009D06E9" w:rsidRPr="00E02952" w:rsidRDefault="009D06E9" w:rsidP="009D06E9">
            <w:pPr>
              <w:pStyle w:val="ListParagraph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00E02952">
              <w:rPr>
                <w:rFonts w:ascii="Times New Roman" w:hAnsi="Times New Roman"/>
                <w:sz w:val="24"/>
                <w:szCs w:val="24"/>
              </w:rPr>
              <w:t xml:space="preserve">(b) In a satellite link, the propagation loss is 200 dB. Margins and other losses account for another 3dB. The receiver [G/T] is 11dB and the [EIRP] is 45 </w:t>
            </w:r>
            <w:proofErr w:type="spellStart"/>
            <w:r w:rsidRPr="00E02952">
              <w:rPr>
                <w:rFonts w:ascii="Times New Roman" w:hAnsi="Times New Roman"/>
                <w:sz w:val="24"/>
                <w:szCs w:val="24"/>
              </w:rPr>
              <w:t>dBW</w:t>
            </w:r>
            <w:proofErr w:type="spellEnd"/>
            <w:r w:rsidRPr="00E02952">
              <w:rPr>
                <w:rFonts w:ascii="Times New Roman" w:hAnsi="Times New Roman"/>
                <w:sz w:val="24"/>
                <w:szCs w:val="24"/>
              </w:rPr>
              <w:t xml:space="preserve">. Calculate the received [C/N] for a system band width of 36 </w:t>
            </w:r>
            <w:proofErr w:type="spellStart"/>
            <w:r w:rsidRPr="00E02952">
              <w:rPr>
                <w:rFonts w:ascii="Times New Roman" w:hAnsi="Times New Roman"/>
                <w:sz w:val="24"/>
                <w:szCs w:val="24"/>
              </w:rPr>
              <w:t>MHz.</w:t>
            </w:r>
            <w:proofErr w:type="spellEnd"/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E02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b,e,i,j,l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6E9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Apply &amp; Create</w:t>
            </w:r>
          </w:p>
        </w:tc>
      </w:tr>
    </w:tbl>
    <w:p w:rsidR="009D06E9" w:rsidRPr="00E02952" w:rsidRDefault="009D06E9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7504CF" w:rsidRPr="00E02952" w:rsidRDefault="007504CF" w:rsidP="007504CF">
      <w:pPr>
        <w:rPr>
          <w:rFonts w:ascii="Times New Roman" w:hAnsi="Times New Roman" w:cs="Times New Roman"/>
          <w:bCs/>
          <w:sz w:val="24"/>
          <w:szCs w:val="24"/>
        </w:rPr>
      </w:pPr>
    </w:p>
    <w:p w:rsidR="007504CF" w:rsidRPr="00E02952" w:rsidRDefault="007504CF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E02952" w:rsidRPr="00E02952" w:rsidRDefault="00E02952" w:rsidP="00E029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5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E02952" w:rsidRPr="00E02952" w:rsidRDefault="00E02952" w:rsidP="00E0295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1417"/>
        <w:gridCol w:w="1920"/>
        <w:gridCol w:w="1445"/>
        <w:gridCol w:w="1171"/>
        <w:gridCol w:w="1418"/>
        <w:gridCol w:w="1669"/>
      </w:tblGrid>
      <w:tr w:rsidR="00E02952" w:rsidRPr="00E02952" w:rsidTr="00E02952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E02952" w:rsidRPr="00E02952" w:rsidTr="00E02952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b,e,i,j,l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tabs>
                <w:tab w:val="center" w:pos="612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 b, c, j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952" w:rsidRPr="00E02952" w:rsidRDefault="00E02952" w:rsidP="004204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c,d,g,j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7504CF" w:rsidRPr="00E02952" w:rsidRDefault="007504CF" w:rsidP="00750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4CF" w:rsidRPr="00E02952" w:rsidRDefault="007504CF" w:rsidP="00750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4CF" w:rsidRPr="00E02952" w:rsidRDefault="007504CF" w:rsidP="00750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4CF" w:rsidRPr="00E02952" w:rsidRDefault="007504CF" w:rsidP="00750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4CF" w:rsidRPr="00E02952" w:rsidRDefault="007504CF" w:rsidP="007504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4CF" w:rsidRPr="00E02952" w:rsidRDefault="007504CF" w:rsidP="007504CF">
      <w:pPr>
        <w:pStyle w:val="ListParagraph"/>
        <w:jc w:val="center"/>
        <w:rPr>
          <w:rFonts w:ascii="Times New Roman" w:hAnsi="Times New Roman"/>
          <w:sz w:val="24"/>
          <w:szCs w:val="24"/>
        </w:rPr>
      </w:pPr>
      <w:r w:rsidRPr="00E02952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>
            <wp:extent cx="1600200" cy="352425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4CF" w:rsidRPr="00E02952" w:rsidRDefault="007504CF" w:rsidP="007504CF">
      <w:pPr>
        <w:pStyle w:val="Title"/>
        <w:rPr>
          <w:rFonts w:ascii="Times New Roman" w:hAnsi="Times New Roman" w:cs="Times New Roman"/>
          <w:sz w:val="24"/>
        </w:rPr>
      </w:pPr>
      <w:r w:rsidRPr="00E02952">
        <w:rPr>
          <w:rFonts w:ascii="Times New Roman" w:hAnsi="Times New Roman" w:cs="Times New Roman"/>
          <w:sz w:val="24"/>
        </w:rPr>
        <w:t xml:space="preserve">ADITYA INSTITUTE OF TECHNOLOGY &amp; MANAGEMENT - </w:t>
      </w:r>
      <w:proofErr w:type="spellStart"/>
      <w:r w:rsidRPr="00E02952">
        <w:rPr>
          <w:rFonts w:ascii="Times New Roman" w:hAnsi="Times New Roman" w:cs="Times New Roman"/>
          <w:sz w:val="24"/>
        </w:rPr>
        <w:t>Tekkali</w:t>
      </w:r>
      <w:proofErr w:type="spellEnd"/>
    </w:p>
    <w:p w:rsidR="007504CF" w:rsidRPr="00E02952" w:rsidRDefault="007504CF" w:rsidP="007504CF">
      <w:pPr>
        <w:pStyle w:val="Subtitle"/>
        <w:rPr>
          <w:rFonts w:ascii="Times New Roman" w:hAnsi="Times New Roman" w:cs="Times New Roman"/>
          <w:sz w:val="24"/>
        </w:rPr>
      </w:pPr>
      <w:r w:rsidRPr="00E02952">
        <w:rPr>
          <w:rFonts w:ascii="Times New Roman" w:hAnsi="Times New Roman" w:cs="Times New Roman"/>
          <w:sz w:val="24"/>
        </w:rPr>
        <w:t>MID – I</w:t>
      </w:r>
    </w:p>
    <w:p w:rsidR="007504CF" w:rsidRPr="00E02952" w:rsidRDefault="007504CF" w:rsidP="007504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sz w:val="24"/>
          <w:szCs w:val="24"/>
        </w:rPr>
        <w:t xml:space="preserve"> Subject: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 SC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  <w:t xml:space="preserve">Year / Branch: 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 IV ECE- A (</w:t>
      </w:r>
      <w:proofErr w:type="spellStart"/>
      <w:r w:rsidRPr="00E02952">
        <w:rPr>
          <w:rFonts w:ascii="Times New Roman" w:hAnsi="Times New Roman" w:cs="Times New Roman"/>
          <w:b/>
          <w:bCs/>
          <w:sz w:val="24"/>
          <w:szCs w:val="24"/>
        </w:rPr>
        <w:t>Sem</w:t>
      </w:r>
      <w:proofErr w:type="spellEnd"/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-II) </w:t>
      </w:r>
      <w:r w:rsidRPr="00E02952">
        <w:rPr>
          <w:rFonts w:ascii="Times New Roman" w:hAnsi="Times New Roman" w:cs="Times New Roman"/>
          <w:sz w:val="24"/>
          <w:szCs w:val="24"/>
        </w:rPr>
        <w:t xml:space="preserve">     Time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>: 2  hrs</w:t>
      </w:r>
    </w:p>
    <w:p w:rsidR="007504CF" w:rsidRPr="00E02952" w:rsidRDefault="007504CF" w:rsidP="007504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sz w:val="24"/>
          <w:szCs w:val="24"/>
        </w:rPr>
        <w:t xml:space="preserve"> Date: </w:t>
      </w:r>
      <w:r w:rsidRPr="00E02952">
        <w:rPr>
          <w:rFonts w:ascii="Times New Roman" w:hAnsi="Times New Roman" w:cs="Times New Roman"/>
          <w:b/>
          <w:sz w:val="24"/>
          <w:szCs w:val="24"/>
        </w:rPr>
        <w:t>28-01-2015</w:t>
      </w:r>
      <w:r w:rsidRPr="00E02952">
        <w:rPr>
          <w:rFonts w:ascii="Times New Roman" w:hAnsi="Times New Roman" w:cs="Times New Roman"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</w:r>
      <w:r w:rsidRPr="00E02952">
        <w:rPr>
          <w:rFonts w:ascii="Times New Roman" w:hAnsi="Times New Roman" w:cs="Times New Roman"/>
          <w:sz w:val="24"/>
          <w:szCs w:val="24"/>
        </w:rPr>
        <w:tab/>
        <w:t>Time:</w:t>
      </w:r>
      <w:r w:rsidRPr="00E02952">
        <w:rPr>
          <w:rFonts w:ascii="Times New Roman" w:hAnsi="Times New Roman" w:cs="Times New Roman"/>
          <w:b/>
          <w:sz w:val="24"/>
          <w:szCs w:val="24"/>
        </w:rPr>
        <w:t xml:space="preserve"> 2.00-4.00 P.M.</w:t>
      </w:r>
      <w:r w:rsidRPr="00E02952">
        <w:rPr>
          <w:rFonts w:ascii="Times New Roman" w:hAnsi="Times New Roman" w:cs="Times New Roman"/>
          <w:sz w:val="24"/>
          <w:szCs w:val="24"/>
        </w:rPr>
        <w:tab/>
        <w:t xml:space="preserve">                     Marks: </w:t>
      </w:r>
      <w:r w:rsidRPr="00E02952">
        <w:rPr>
          <w:rFonts w:ascii="Times New Roman" w:hAnsi="Times New Roman" w:cs="Times New Roman"/>
          <w:b/>
          <w:bCs/>
          <w:sz w:val="24"/>
          <w:szCs w:val="24"/>
        </w:rPr>
        <w:t>40</w:t>
      </w:r>
    </w:p>
    <w:p w:rsidR="007504CF" w:rsidRPr="00E02952" w:rsidRDefault="007504CF" w:rsidP="007504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</w:p>
    <w:p w:rsidR="007504CF" w:rsidRPr="00E02952" w:rsidRDefault="007504CF" w:rsidP="007504CF">
      <w:pPr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E02952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</w:t>
      </w:r>
    </w:p>
    <w:p w:rsidR="007504CF" w:rsidRPr="00E02952" w:rsidRDefault="007504CF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  <w:r w:rsidRPr="00E02952">
        <w:rPr>
          <w:rFonts w:ascii="Times New Roman" w:hAnsi="Times New Roman" w:cs="Times New Roman"/>
          <w:bCs/>
          <w:sz w:val="24"/>
          <w:szCs w:val="24"/>
        </w:rPr>
        <w:tab/>
        <w:t>Answer the following</w:t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</w:r>
      <w:r w:rsidRPr="00E02952">
        <w:rPr>
          <w:rFonts w:ascii="Times New Roman" w:hAnsi="Times New Roman" w:cs="Times New Roman"/>
          <w:bCs/>
          <w:sz w:val="24"/>
          <w:szCs w:val="24"/>
        </w:rPr>
        <w:tab/>
        <w:t>4X10=40</w:t>
      </w:r>
    </w:p>
    <w:tbl>
      <w:tblPr>
        <w:tblStyle w:val="TableGrid"/>
        <w:tblW w:w="9756" w:type="dxa"/>
        <w:jc w:val="center"/>
        <w:tblLayout w:type="fixed"/>
        <w:tblLook w:val="04A0"/>
      </w:tblPr>
      <w:tblGrid>
        <w:gridCol w:w="287"/>
        <w:gridCol w:w="5182"/>
        <w:gridCol w:w="1441"/>
        <w:gridCol w:w="1247"/>
        <w:gridCol w:w="1599"/>
      </w:tblGrid>
      <w:tr w:rsidR="009D06E9" w:rsidRPr="00E02952" w:rsidTr="006610C0">
        <w:trPr>
          <w:trHeight w:val="432"/>
          <w:jc w:val="center"/>
        </w:trPr>
        <w:tc>
          <w:tcPr>
            <w:tcW w:w="54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9D06E9" w:rsidRPr="00E02952" w:rsidRDefault="009D06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6610C0" w:rsidRPr="00E02952" w:rsidTr="006610C0">
        <w:trPr>
          <w:trHeight w:val="1219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0C0" w:rsidRPr="00E02952" w:rsidRDefault="006610C0" w:rsidP="009D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(a)Explain the Ground Segment of a satellite communication. </w:t>
            </w:r>
          </w:p>
          <w:p w:rsidR="006610C0" w:rsidRPr="00E02952" w:rsidRDefault="006610C0" w:rsidP="009D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(b)Discuss the future trends of satellite communications. </w:t>
            </w:r>
          </w:p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E02952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  <w:r w:rsidRPr="00E029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Knowledge &amp;</w:t>
            </w:r>
          </w:p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Apply</w:t>
            </w:r>
          </w:p>
        </w:tc>
      </w:tr>
      <w:tr w:rsidR="006610C0" w:rsidRPr="00E02952" w:rsidTr="006610C0">
        <w:trPr>
          <w:trHeight w:val="942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0C0" w:rsidRPr="00E02952" w:rsidRDefault="006610C0" w:rsidP="009D06E9">
            <w:pPr>
              <w:ind w:left="17"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(a) Define </w:t>
            </w:r>
            <w:proofErr w:type="spellStart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kepler’s</w:t>
            </w:r>
            <w:proofErr w:type="spellEnd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 law of orbiting bodies and derive an equation to show that the third law is true for any orbiting satellite. </w:t>
            </w:r>
          </w:p>
          <w:p w:rsidR="006610C0" w:rsidRPr="00E02952" w:rsidRDefault="006610C0" w:rsidP="009D06E9">
            <w:pPr>
              <w:ind w:left="17"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(b) Explain the effect of solar eclipse on the performance of geostationary satellite. </w:t>
            </w:r>
          </w:p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E02952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Remember &amp; Understand</w:t>
            </w:r>
          </w:p>
        </w:tc>
      </w:tr>
      <w:tr w:rsidR="006610C0" w:rsidRPr="00E02952" w:rsidTr="006610C0">
        <w:trPr>
          <w:trHeight w:val="820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0C0" w:rsidRPr="00E02952" w:rsidRDefault="006610C0" w:rsidP="009D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(a) Define Telemetry? Explain the way by which various parameters in and around the satellite are measured using </w:t>
            </w:r>
            <w:proofErr w:type="spellStart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telemetering</w:t>
            </w:r>
            <w:proofErr w:type="spellEnd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610C0" w:rsidRPr="00E02952" w:rsidRDefault="006610C0" w:rsidP="009D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(b) Explain how the power is generated in satellites. </w:t>
            </w:r>
          </w:p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E02952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Remember &amp; Understand</w:t>
            </w:r>
          </w:p>
        </w:tc>
      </w:tr>
      <w:tr w:rsidR="006610C0" w:rsidRPr="00E02952" w:rsidTr="006610C0">
        <w:trPr>
          <w:trHeight w:val="683"/>
          <w:jc w:val="center"/>
        </w:trPr>
        <w:tc>
          <w:tcPr>
            <w:tcW w:w="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0C0" w:rsidRPr="00E02952" w:rsidRDefault="00661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0C0" w:rsidRPr="00E02952" w:rsidRDefault="006610C0" w:rsidP="009D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a) Derive the </w:t>
            </w:r>
            <w:proofErr w:type="spellStart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friis</w:t>
            </w:r>
            <w:proofErr w:type="spellEnd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 transmission equation for the power received by earth station. </w:t>
            </w:r>
          </w:p>
          <w:p w:rsidR="006610C0" w:rsidRPr="00E02952" w:rsidRDefault="006610C0" w:rsidP="009D0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 xml:space="preserve">(b) In a satellite link, the propagation loss is 200 dB and other losses are 3dB. The receiver G/T is 11dB/k and the EIRP is45 </w:t>
            </w:r>
            <w:proofErr w:type="spellStart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dBW</w:t>
            </w:r>
            <w:proofErr w:type="spellEnd"/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. Calculate the received C/N for an FDM backward consisting of 96 voice channels. [8]</w:t>
            </w:r>
          </w:p>
          <w:p w:rsidR="006610C0" w:rsidRPr="00E02952" w:rsidRDefault="006610C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 3</w:t>
            </w:r>
          </w:p>
        </w:tc>
        <w:tc>
          <w:tcPr>
            <w:tcW w:w="1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E02952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 b,e,i,j,l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10C0" w:rsidRPr="00E02952" w:rsidRDefault="006610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Apply &amp; Create</w:t>
            </w:r>
          </w:p>
        </w:tc>
      </w:tr>
    </w:tbl>
    <w:p w:rsidR="009D06E9" w:rsidRPr="00E02952" w:rsidRDefault="009D06E9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7504CF" w:rsidRPr="00E02952" w:rsidRDefault="007504CF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FA42B3" w:rsidRPr="00E02952" w:rsidRDefault="00FA42B3" w:rsidP="00FA42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95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FA42B3" w:rsidRPr="00E02952" w:rsidRDefault="00FA42B3" w:rsidP="00FA42B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1417"/>
        <w:gridCol w:w="1920"/>
        <w:gridCol w:w="1445"/>
        <w:gridCol w:w="1171"/>
        <w:gridCol w:w="1418"/>
        <w:gridCol w:w="1669"/>
      </w:tblGrid>
      <w:tr w:rsidR="00E02952" w:rsidRPr="00E02952" w:rsidTr="00E02952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E02952" w:rsidRPr="00E02952" w:rsidTr="00E02952"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c,e,g,i,j,k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</w:t>
            </w:r>
          </w:p>
        </w:tc>
        <w:tc>
          <w:tcPr>
            <w:tcW w:w="14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b,e,i,j,l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E02952">
            <w:pPr>
              <w:tabs>
                <w:tab w:val="center" w:pos="612"/>
              </w:tabs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2952" w:rsidRPr="00E02952" w:rsidRDefault="00E02952" w:rsidP="00050F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 b, c, j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952" w:rsidRPr="00E02952" w:rsidRDefault="00E02952" w:rsidP="00050FF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b, </w:t>
            </w:r>
            <w:proofErr w:type="spellStart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c,d,g,j</w:t>
            </w:r>
            <w:proofErr w:type="spellEnd"/>
            <w:r w:rsidRPr="00E02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FA42B3" w:rsidRPr="00E02952" w:rsidRDefault="00FA42B3" w:rsidP="00FA42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04CF" w:rsidRPr="00E02952" w:rsidRDefault="007504CF" w:rsidP="007504CF">
      <w:pPr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AE3442" w:rsidRPr="00E02952" w:rsidRDefault="00AE3442">
      <w:pPr>
        <w:rPr>
          <w:rFonts w:ascii="Times New Roman" w:hAnsi="Times New Roman" w:cs="Times New Roman"/>
          <w:sz w:val="24"/>
          <w:szCs w:val="24"/>
        </w:rPr>
      </w:pPr>
    </w:p>
    <w:p w:rsidR="006610C0" w:rsidRPr="00E02952" w:rsidRDefault="006610C0">
      <w:pPr>
        <w:rPr>
          <w:rFonts w:ascii="Times New Roman" w:hAnsi="Times New Roman" w:cs="Times New Roman"/>
          <w:sz w:val="24"/>
          <w:szCs w:val="24"/>
        </w:rPr>
      </w:pPr>
    </w:p>
    <w:sectPr w:rsidR="006610C0" w:rsidRPr="00E02952" w:rsidSect="00B14A1B">
      <w:pgSz w:w="11909" w:h="16834" w:code="9"/>
      <w:pgMar w:top="540" w:right="569" w:bottom="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15903"/>
    <w:multiLevelType w:val="hybridMultilevel"/>
    <w:tmpl w:val="DAEE954C"/>
    <w:lvl w:ilvl="0" w:tplc="3976E196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">
    <w:nsid w:val="42B02DD9"/>
    <w:multiLevelType w:val="hybridMultilevel"/>
    <w:tmpl w:val="DAEE954C"/>
    <w:lvl w:ilvl="0" w:tplc="3976E196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504CF"/>
    <w:rsid w:val="00352621"/>
    <w:rsid w:val="006610C0"/>
    <w:rsid w:val="007504CF"/>
    <w:rsid w:val="009D06E9"/>
    <w:rsid w:val="00AE3442"/>
    <w:rsid w:val="00C42F7F"/>
    <w:rsid w:val="00E02952"/>
    <w:rsid w:val="00FA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504CF"/>
    <w:pPr>
      <w:spacing w:after="0" w:line="240" w:lineRule="auto"/>
      <w:jc w:val="center"/>
    </w:pPr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character" w:customStyle="1" w:styleId="TitleChar">
    <w:name w:val="Title Char"/>
    <w:basedOn w:val="DefaultParagraphFont"/>
    <w:link w:val="Title"/>
    <w:rsid w:val="007504CF"/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paragraph" w:styleId="Subtitle">
    <w:name w:val="Subtitle"/>
    <w:basedOn w:val="Normal"/>
    <w:link w:val="SubtitleChar"/>
    <w:qFormat/>
    <w:rsid w:val="007504CF"/>
    <w:pPr>
      <w:spacing w:after="0" w:line="240" w:lineRule="auto"/>
      <w:jc w:val="center"/>
    </w:pPr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character" w:customStyle="1" w:styleId="SubtitleChar">
    <w:name w:val="Subtitle Char"/>
    <w:basedOn w:val="DefaultParagraphFont"/>
    <w:link w:val="Subtitle"/>
    <w:rsid w:val="007504CF"/>
    <w:rPr>
      <w:rFonts w:ascii="Arial" w:eastAsia="Times New Roman" w:hAnsi="Arial" w:cs="Arial"/>
      <w:b/>
      <w:bCs/>
      <w:sz w:val="30"/>
      <w:szCs w:val="24"/>
      <w:lang w:val="en-US" w:eastAsia="en-US" w:bidi="hi-IN"/>
    </w:rPr>
  </w:style>
  <w:style w:type="paragraph" w:styleId="ListParagraph">
    <w:name w:val="List Paragraph"/>
    <w:basedOn w:val="Normal"/>
    <w:uiPriority w:val="34"/>
    <w:qFormat/>
    <w:rsid w:val="007504CF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4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06E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sirish</dc:creator>
  <cp:keywords/>
  <dc:description/>
  <cp:lastModifiedBy>sirish</cp:lastModifiedBy>
  <cp:revision>7</cp:revision>
  <dcterms:created xsi:type="dcterms:W3CDTF">2017-06-29T04:03:00Z</dcterms:created>
  <dcterms:modified xsi:type="dcterms:W3CDTF">2017-06-30T15:39:00Z</dcterms:modified>
</cp:coreProperties>
</file>